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DA173F" w:rsidRDefault="00B0751A" w:rsidP="00B0751A">
      <w:pPr>
        <w:spacing w:after="0" w:line="240" w:lineRule="auto"/>
        <w:jc w:val="right"/>
        <w:rPr>
          <w:rFonts w:ascii="Times New Roman" w:hAnsi="Times New Roman"/>
          <w:lang w:eastAsia="hu-HU"/>
        </w:rPr>
      </w:pPr>
    </w:p>
    <w:p w:rsidR="00B0751A" w:rsidRPr="00DA173F" w:rsidRDefault="009A5433" w:rsidP="00B0751A">
      <w:pPr>
        <w:spacing w:after="0" w:line="240" w:lineRule="auto"/>
        <w:jc w:val="right"/>
        <w:rPr>
          <w:rFonts w:ascii="Times New Roman" w:hAnsi="Times New Roman"/>
          <w:b/>
          <w:lang w:eastAsia="hu-HU"/>
        </w:rPr>
      </w:pPr>
      <w:r w:rsidRPr="00DA173F">
        <w:rPr>
          <w:rFonts w:ascii="Times New Roman" w:hAnsi="Times New Roman"/>
          <w:lang w:eastAsia="hu-HU"/>
        </w:rPr>
        <w:t>2</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r w:rsidRPr="00DA173F">
        <w:rPr>
          <w:rFonts w:ascii="Times New Roman" w:hAnsi="Times New Roman"/>
          <w:b/>
          <w:lang w:eastAsia="hu-HU"/>
        </w:rPr>
        <w:t>Borítólap</w:t>
      </w:r>
    </w:p>
    <w:p w:rsidR="00B0751A" w:rsidRPr="00DA173F"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„A Tolna Megyei Balassa János Kórház területén található „Pavilon” üzletház üzemeltetése bérleti szerződés keretében</w:t>
      </w:r>
      <w:r w:rsidR="00846A94">
        <w:rPr>
          <w:rFonts w:ascii="Times New Roman" w:hAnsi="Times New Roman"/>
          <w:b/>
          <w:color w:val="31849B"/>
          <w:lang w:eastAsia="hu-HU"/>
        </w:rPr>
        <w:t xml:space="preserve"> II.</w:t>
      </w:r>
      <w:r w:rsidRPr="00AF3A3B">
        <w:rPr>
          <w:rFonts w:ascii="Times New Roman" w:hAnsi="Times New Roman"/>
          <w:b/>
          <w:color w:val="31849B"/>
          <w:lang w:eastAsia="hu-HU"/>
        </w:rPr>
        <w:t>”</w:t>
      </w:r>
    </w:p>
    <w:p w:rsidR="00B0751A" w:rsidRPr="00DA173F" w:rsidRDefault="00B0751A" w:rsidP="00B0751A">
      <w:pPr>
        <w:spacing w:after="0" w:line="240" w:lineRule="auto"/>
        <w:jc w:val="cente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eljárás száma:</w:t>
            </w:r>
          </w:p>
        </w:tc>
        <w:tc>
          <w:tcPr>
            <w:tcW w:w="4694" w:type="dxa"/>
            <w:vAlign w:val="center"/>
          </w:tcPr>
          <w:p w:rsidR="00B0751A" w:rsidRPr="00DA173F" w:rsidRDefault="008664D1" w:rsidP="00B0751A">
            <w:pPr>
              <w:autoSpaceDE w:val="0"/>
              <w:autoSpaceDN w:val="0"/>
              <w:adjustRightInd w:val="0"/>
              <w:spacing w:after="0" w:line="240" w:lineRule="auto"/>
              <w:rPr>
                <w:rFonts w:ascii="Times New Roman" w:hAnsi="Times New Roman"/>
                <w:b/>
                <w:color w:val="000000"/>
              </w:rPr>
            </w:pPr>
            <w:r w:rsidRPr="00DA173F">
              <w:rPr>
                <w:rFonts w:ascii="Times New Roman" w:hAnsi="Times New Roman"/>
                <w:b/>
                <w:color w:val="000000"/>
              </w:rPr>
              <w:t>KB-79/20</w:t>
            </w:r>
            <w:r w:rsidR="005B29F3" w:rsidRPr="00DA173F">
              <w:rPr>
                <w:rFonts w:ascii="Times New Roman" w:hAnsi="Times New Roman"/>
                <w:b/>
                <w:color w:val="000000"/>
              </w:rPr>
              <w:t>22</w:t>
            </w: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ajánlattevő pontos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Címe (székhelye):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Telefonszáma: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E-mail címe: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cég cégjegyzék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Cégbírósága: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Statisztikai számjele: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Uniós 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személy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 xml:space="preserve">A tárgyban érintett kapcsolattartó </w:t>
            </w:r>
            <w:proofErr w:type="gramStart"/>
            <w:r w:rsidRPr="00DA173F">
              <w:rPr>
                <w:rFonts w:ascii="Times New Roman" w:hAnsi="Times New Roman"/>
                <w:lang w:eastAsia="hu-HU"/>
              </w:rPr>
              <w:t>telefonszáma(</w:t>
            </w:r>
            <w:proofErr w:type="gramEnd"/>
            <w:r w:rsidRPr="00DA173F">
              <w:rPr>
                <w:rFonts w:ascii="Times New Roman" w:hAnsi="Times New Roman"/>
                <w:lang w:eastAsia="hu-HU"/>
              </w:rPr>
              <w:t>i):</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p>
        </w:tc>
      </w:tr>
    </w:tbl>
    <w:p w:rsidR="00B0751A" w:rsidRPr="00DA173F" w:rsidRDefault="00B0751A" w:rsidP="00B0751A">
      <w:pPr>
        <w:spacing w:after="0" w:line="240" w:lineRule="auto"/>
        <w:jc w:val="both"/>
        <w:rPr>
          <w:rFonts w:ascii="Times New Roman" w:hAnsi="Times New Roman"/>
          <w:lang w:eastAsia="hu-HU"/>
        </w:rPr>
      </w:pPr>
    </w:p>
    <w:p w:rsidR="00B0751A" w:rsidRPr="00DA173F" w:rsidRDefault="00B0751A" w:rsidP="00B0751A">
      <w:pPr>
        <w:spacing w:after="0" w:line="240" w:lineRule="auto"/>
        <w:ind w:left="540"/>
        <w:jc w:val="both"/>
        <w:rPr>
          <w:rFonts w:ascii="Times New Roman" w:hAnsi="Times New Roman"/>
          <w:lang w:eastAsia="hu-HU"/>
        </w:rPr>
      </w:pPr>
    </w:p>
    <w:p w:rsidR="00B0751A" w:rsidRPr="00DA173F" w:rsidRDefault="00B0751A">
      <w:pPr>
        <w:rPr>
          <w:rFonts w:ascii="Times New Roman" w:hAnsi="Times New Roman"/>
          <w:lang w:eastAsia="hu-HU"/>
        </w:rPr>
      </w:pPr>
      <w:r w:rsidRPr="00DA173F">
        <w:rPr>
          <w:rFonts w:ascii="Times New Roman" w:hAnsi="Times New Roman"/>
          <w:lang w:eastAsia="hu-HU"/>
        </w:rPr>
        <w:br w:type="page"/>
      </w:r>
    </w:p>
    <w:p w:rsidR="00B0751A" w:rsidRPr="00DA173F" w:rsidRDefault="009A5433" w:rsidP="00B0751A">
      <w:pPr>
        <w:spacing w:after="0" w:line="240" w:lineRule="auto"/>
        <w:jc w:val="right"/>
        <w:rPr>
          <w:rFonts w:ascii="Times New Roman" w:hAnsi="Times New Roman"/>
          <w:lang w:eastAsia="hu-HU"/>
        </w:rPr>
      </w:pPr>
      <w:r w:rsidRPr="00DA173F">
        <w:rPr>
          <w:rFonts w:ascii="Times New Roman" w:hAnsi="Times New Roman"/>
          <w:lang w:eastAsia="hu-HU"/>
        </w:rPr>
        <w:lastRenderedPageBreak/>
        <w:t>3</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bookmarkStart w:id="0" w:name="_Toc231892866"/>
      <w:r w:rsidRPr="00DA173F">
        <w:rPr>
          <w:rFonts w:ascii="Times New Roman" w:hAnsi="Times New Roman"/>
          <w:b/>
          <w:lang w:eastAsia="hu-HU"/>
        </w:rPr>
        <w:t>Tartalomjegyzék</w:t>
      </w:r>
      <w:bookmarkEnd w:id="0"/>
      <w:r w:rsidRPr="00DA173F">
        <w:rPr>
          <w:rFonts w:ascii="Times New Roman" w:hAnsi="Times New Roman"/>
          <w:b/>
          <w:vertAlign w:val="superscript"/>
          <w:lang w:eastAsia="hu-HU"/>
        </w:rPr>
        <w:footnoteReference w:id="1"/>
      </w:r>
    </w:p>
    <w:p w:rsidR="00B0751A" w:rsidRPr="00AF3A3B"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„A Tolna Megyei Balassa János Kórház területén található „Pavilon” üzletház üzemeltetése bérleti szerződés keretében</w:t>
      </w:r>
      <w:r w:rsidR="00846A94">
        <w:rPr>
          <w:rFonts w:ascii="Times New Roman" w:hAnsi="Times New Roman"/>
          <w:b/>
          <w:color w:val="31849B"/>
          <w:lang w:eastAsia="hu-HU"/>
        </w:rPr>
        <w:t xml:space="preserve"> II.</w:t>
      </w:r>
      <w:bookmarkStart w:id="1" w:name="_GoBack"/>
      <w:bookmarkEnd w:id="1"/>
      <w:r w:rsidRPr="00AF3A3B">
        <w:rPr>
          <w:rFonts w:ascii="Times New Roman" w:hAnsi="Times New Roman"/>
          <w:b/>
          <w:color w:val="31849B"/>
          <w:lang w:eastAsia="hu-HU"/>
        </w:rPr>
        <w:t>”</w:t>
      </w:r>
    </w:p>
    <w:p w:rsidR="009A5433" w:rsidRPr="00DA173F" w:rsidRDefault="009A5433" w:rsidP="009A5433">
      <w:pPr>
        <w:spacing w:after="0" w:line="240" w:lineRule="auto"/>
        <w:jc w:val="center"/>
        <w:rPr>
          <w:rFonts w:ascii="Times New Roman" w:hAnsi="Times New Roman"/>
          <w:lang w:eastAsia="hu-HU"/>
        </w:rPr>
      </w:pPr>
    </w:p>
    <w:p w:rsidR="00B0751A" w:rsidRPr="00DA173F" w:rsidRDefault="00B0751A" w:rsidP="00B0751A">
      <w:pPr>
        <w:spacing w:after="0" w:line="240" w:lineRule="auto"/>
        <w:jc w:val="center"/>
        <w:rPr>
          <w:rFonts w:ascii="Times New Roman" w:hAnsi="Times New Roman"/>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DA173F" w:rsidTr="009808A2">
        <w:trPr>
          <w:trHeight w:val="354"/>
          <w:tblHeader/>
        </w:trPr>
        <w:tc>
          <w:tcPr>
            <w:tcW w:w="7939" w:type="dxa"/>
            <w:shd w:val="clear" w:color="auto" w:fill="F3F3F3"/>
            <w:vAlign w:val="center"/>
          </w:tcPr>
          <w:p w:rsidR="00B0751A" w:rsidRPr="00DA173F" w:rsidRDefault="00B0751A" w:rsidP="0052386A">
            <w:pPr>
              <w:spacing w:after="0" w:line="240" w:lineRule="auto"/>
              <w:jc w:val="center"/>
              <w:rPr>
                <w:rFonts w:ascii="Times New Roman" w:hAnsi="Times New Roman"/>
                <w:color w:val="000000"/>
                <w:lang w:eastAsia="hu-HU"/>
              </w:rPr>
            </w:pPr>
          </w:p>
        </w:tc>
        <w:tc>
          <w:tcPr>
            <w:tcW w:w="1383" w:type="dxa"/>
            <w:shd w:val="clear" w:color="auto" w:fill="F3F3F3"/>
            <w:vAlign w:val="center"/>
          </w:tcPr>
          <w:p w:rsidR="00B0751A" w:rsidRPr="00DA173F" w:rsidRDefault="00B0751A" w:rsidP="009808A2">
            <w:pPr>
              <w:spacing w:after="0" w:line="240" w:lineRule="auto"/>
              <w:rPr>
                <w:rFonts w:ascii="Times New Roman" w:hAnsi="Times New Roman"/>
                <w:b/>
                <w:color w:val="000000"/>
                <w:lang w:eastAsia="hu-HU"/>
              </w:rPr>
            </w:pPr>
            <w:r w:rsidRPr="00DA173F">
              <w:rPr>
                <w:rFonts w:ascii="Times New Roman" w:hAnsi="Times New Roman"/>
                <w:b/>
                <w:color w:val="000000"/>
                <w:lang w:eastAsia="hu-HU"/>
              </w:rPr>
              <w:t>Oldalszám</w:t>
            </w: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Borítólap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Tartalomjegyzék (oldalszámokkal ellátva)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Felolvasó</w:t>
            </w:r>
            <w:r w:rsidR="004F1CF3" w:rsidRPr="00DA173F">
              <w:rPr>
                <w:rFonts w:ascii="Times New Roman" w:hAnsi="Times New Roman"/>
                <w:color w:val="000000"/>
                <w:lang w:eastAsia="hu-HU"/>
              </w:rPr>
              <w:t xml:space="preserve"> </w:t>
            </w:r>
            <w:r w:rsidRPr="00DA173F">
              <w:rPr>
                <w:rFonts w:ascii="Times New Roman" w:hAnsi="Times New Roman"/>
                <w:color w:val="000000"/>
                <w:lang w:eastAsia="hu-HU"/>
              </w:rPr>
              <w:t>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Aláírási címpéldány/aláírás-minta (másolata)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B0751A">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pályázati felhívásban foglalt feltételek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kizáró okok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bl>
    <w:p w:rsidR="00B0751A" w:rsidRPr="00DA173F" w:rsidRDefault="00B0751A" w:rsidP="00B0751A">
      <w:pPr>
        <w:spacing w:after="0" w:line="240" w:lineRule="auto"/>
        <w:jc w:val="both"/>
        <w:rPr>
          <w:rFonts w:ascii="Times New Roman" w:hAnsi="Times New Roman"/>
          <w:b/>
          <w:lang w:eastAsia="hu-HU"/>
        </w:rPr>
      </w:pPr>
    </w:p>
    <w:p w:rsidR="00B0751A" w:rsidRPr="00DA173F" w:rsidRDefault="00B0751A" w:rsidP="00B0751A">
      <w:pPr>
        <w:spacing w:after="0" w:line="240" w:lineRule="auto"/>
        <w:rPr>
          <w:rFonts w:ascii="Times New Roman" w:hAnsi="Times New Roman"/>
          <w:lang w:eastAsia="hu-HU"/>
        </w:rPr>
      </w:pPr>
      <w:r w:rsidRPr="00DA173F">
        <w:rPr>
          <w:rFonts w:ascii="Times New Roman" w:hAnsi="Times New Roman"/>
          <w:lang w:eastAsia="hu-HU"/>
        </w:rPr>
        <w:t xml:space="preserve">Az </w:t>
      </w:r>
      <w:proofErr w:type="gramStart"/>
      <w:r w:rsidRPr="00DA173F">
        <w:rPr>
          <w:rFonts w:ascii="Times New Roman" w:hAnsi="Times New Roman"/>
          <w:lang w:eastAsia="hu-HU"/>
        </w:rPr>
        <w:t>ajánlat …</w:t>
      </w:r>
      <w:proofErr w:type="gramEnd"/>
      <w:r w:rsidRPr="00DA173F">
        <w:rPr>
          <w:rFonts w:ascii="Times New Roman" w:hAnsi="Times New Roman"/>
          <w:lang w:eastAsia="hu-HU"/>
        </w:rPr>
        <w:t xml:space="preserve"> folyamatosan számozott oldalt tartalmaz. </w:t>
      </w:r>
    </w:p>
    <w:p w:rsidR="00B0751A" w:rsidRPr="00DA173F" w:rsidRDefault="00B0751A" w:rsidP="00B0751A">
      <w:pPr>
        <w:spacing w:after="0" w:line="240" w:lineRule="auto"/>
        <w:rPr>
          <w:rFonts w:ascii="Times New Roman" w:hAnsi="Times New Roman"/>
          <w:lang w:eastAsia="hu-HU"/>
        </w:rPr>
      </w:pPr>
    </w:p>
    <w:p w:rsidR="00732CEE" w:rsidRPr="00DA173F" w:rsidRDefault="00732CEE" w:rsidP="00B0751A">
      <w:pPr>
        <w:spacing w:after="0" w:line="240" w:lineRule="auto"/>
        <w:rPr>
          <w:rFonts w:ascii="Times New Roman" w:hAnsi="Times New Roman"/>
          <w:lang w:eastAsia="hu-HU"/>
        </w:rPr>
      </w:pPr>
    </w:p>
    <w:p w:rsidR="00B0751A" w:rsidRPr="00DA173F" w:rsidRDefault="00B0751A" w:rsidP="00B0751A">
      <w:pPr>
        <w:tabs>
          <w:tab w:val="left" w:pos="851"/>
          <w:tab w:val="right" w:pos="8222"/>
        </w:tabs>
        <w:spacing w:after="0" w:line="240" w:lineRule="auto"/>
        <w:rPr>
          <w:rFonts w:ascii="Times New Roman" w:hAnsi="Times New Roman"/>
          <w:b/>
          <w:bCs/>
          <w:iCs/>
          <w:lang w:eastAsia="hu-HU"/>
        </w:rPr>
      </w:pPr>
      <w:r w:rsidRPr="00DA173F">
        <w:rPr>
          <w:rFonts w:ascii="Times New Roman" w:hAnsi="Times New Roman"/>
          <w:iCs/>
          <w:lang w:eastAsia="hu-HU"/>
        </w:rPr>
        <w:t>Kelt:</w:t>
      </w:r>
      <w:r w:rsidRPr="00DA173F">
        <w:rPr>
          <w:rFonts w:ascii="Times New Roman" w:hAnsi="Times New Roman"/>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ab/>
              <w:t>………………………………</w:t>
            </w:r>
          </w:p>
        </w:tc>
      </w:tr>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cégszerű aláírás</w:t>
            </w:r>
          </w:p>
        </w:tc>
      </w:tr>
    </w:tbl>
    <w:p w:rsidR="00CD165A" w:rsidRPr="00DA173F" w:rsidRDefault="00CD165A">
      <w:pPr>
        <w:rPr>
          <w:rFonts w:ascii="Times New Roman" w:hAnsi="Times New Roman"/>
        </w:rPr>
      </w:pPr>
    </w:p>
    <w:sectPr w:rsidR="00CD165A" w:rsidRPr="00DA173F"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115417"/>
    <w:rsid w:val="00116580"/>
    <w:rsid w:val="00162820"/>
    <w:rsid w:val="00184AF9"/>
    <w:rsid w:val="001F4E6C"/>
    <w:rsid w:val="00223FA2"/>
    <w:rsid w:val="002E4229"/>
    <w:rsid w:val="002F4097"/>
    <w:rsid w:val="0039606E"/>
    <w:rsid w:val="004E1411"/>
    <w:rsid w:val="004F1CF3"/>
    <w:rsid w:val="00510D46"/>
    <w:rsid w:val="0052386A"/>
    <w:rsid w:val="005B29F3"/>
    <w:rsid w:val="005E5930"/>
    <w:rsid w:val="00732CEE"/>
    <w:rsid w:val="007F03B8"/>
    <w:rsid w:val="00846A94"/>
    <w:rsid w:val="008664D1"/>
    <w:rsid w:val="00877A8A"/>
    <w:rsid w:val="008A1F83"/>
    <w:rsid w:val="008F6D54"/>
    <w:rsid w:val="00996A81"/>
    <w:rsid w:val="009A5433"/>
    <w:rsid w:val="009F4328"/>
    <w:rsid w:val="00AF3A3B"/>
    <w:rsid w:val="00B0239C"/>
    <w:rsid w:val="00B0751A"/>
    <w:rsid w:val="00B17AAB"/>
    <w:rsid w:val="00B46547"/>
    <w:rsid w:val="00BB746B"/>
    <w:rsid w:val="00C9130D"/>
    <w:rsid w:val="00CD165A"/>
    <w:rsid w:val="00CF2247"/>
    <w:rsid w:val="00D7435C"/>
    <w:rsid w:val="00DA173F"/>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137</Words>
  <Characters>953</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Rák Adrienn</cp:lastModifiedBy>
  <cp:revision>15</cp:revision>
  <dcterms:created xsi:type="dcterms:W3CDTF">2019-11-27T10:08:00Z</dcterms:created>
  <dcterms:modified xsi:type="dcterms:W3CDTF">2022-02-14T14:45:00Z</dcterms:modified>
</cp:coreProperties>
</file>